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8F57A" w14:textId="29D11F32" w:rsidR="00F35797" w:rsidRDefault="00F35797" w:rsidP="00F35797">
      <w:pPr>
        <w:pStyle w:val="21"/>
        <w:widowControl/>
        <w:rPr>
          <w:b/>
          <w:i/>
          <w:sz w:val="36"/>
          <w:szCs w:val="36"/>
        </w:rPr>
      </w:pPr>
      <w:r w:rsidRPr="00F35797">
        <w:rPr>
          <w:b/>
          <w:i/>
          <w:sz w:val="36"/>
          <w:szCs w:val="36"/>
        </w:rPr>
        <w:t xml:space="preserve">Вопросы </w:t>
      </w:r>
      <w:r>
        <w:rPr>
          <w:b/>
          <w:i/>
          <w:sz w:val="36"/>
          <w:szCs w:val="36"/>
        </w:rPr>
        <w:t>по</w:t>
      </w:r>
      <w:r w:rsidRPr="00F35797">
        <w:rPr>
          <w:b/>
          <w:i/>
          <w:sz w:val="36"/>
          <w:szCs w:val="36"/>
        </w:rPr>
        <w:t xml:space="preserve"> подготовк</w:t>
      </w:r>
      <w:r>
        <w:rPr>
          <w:b/>
          <w:i/>
          <w:sz w:val="36"/>
          <w:szCs w:val="36"/>
        </w:rPr>
        <w:t>е к первому практическому занятию</w:t>
      </w:r>
    </w:p>
    <w:p w14:paraId="38219C7E" w14:textId="0A8909A8" w:rsidR="00F35797" w:rsidRDefault="00F35797" w:rsidP="00F35797">
      <w:pPr>
        <w:pStyle w:val="21"/>
        <w:widowControl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для</w:t>
      </w:r>
      <w:r w:rsidRPr="00F35797">
        <w:rPr>
          <w:b/>
          <w:i/>
          <w:sz w:val="36"/>
          <w:szCs w:val="36"/>
        </w:rPr>
        <w:t xml:space="preserve"> студентов</w:t>
      </w:r>
      <w:r w:rsidR="00965EE0" w:rsidRPr="00F35797">
        <w:rPr>
          <w:b/>
          <w:i/>
          <w:sz w:val="36"/>
          <w:szCs w:val="36"/>
        </w:rPr>
        <w:t xml:space="preserve"> лечебного, педиатрического </w:t>
      </w:r>
    </w:p>
    <w:p w14:paraId="5675BBE5" w14:textId="6C66A054" w:rsidR="00965EE0" w:rsidRPr="00F35797" w:rsidRDefault="00965EE0" w:rsidP="00F35797">
      <w:pPr>
        <w:pStyle w:val="21"/>
        <w:widowControl/>
        <w:rPr>
          <w:b/>
          <w:i/>
          <w:sz w:val="36"/>
          <w:szCs w:val="36"/>
        </w:rPr>
      </w:pPr>
      <w:r w:rsidRPr="00F35797">
        <w:rPr>
          <w:b/>
          <w:i/>
          <w:sz w:val="36"/>
          <w:szCs w:val="36"/>
        </w:rPr>
        <w:t>и медико-профилактического факультетов</w:t>
      </w:r>
    </w:p>
    <w:p w14:paraId="7DB62677" w14:textId="77777777" w:rsidR="00965EE0" w:rsidRDefault="00965EE0" w:rsidP="00965EE0">
      <w:pPr>
        <w:pStyle w:val="21"/>
        <w:widowControl/>
        <w:rPr>
          <w:b/>
          <w:i/>
          <w:sz w:val="28"/>
          <w:szCs w:val="28"/>
        </w:rPr>
      </w:pPr>
    </w:p>
    <w:p w14:paraId="4FEEA11C" w14:textId="77777777" w:rsidR="00965EE0" w:rsidRDefault="00965EE0" w:rsidP="00965EE0">
      <w:pPr>
        <w:pStyle w:val="21"/>
        <w:widowControl/>
        <w:rPr>
          <w:sz w:val="28"/>
          <w:szCs w:val="28"/>
        </w:rPr>
      </w:pPr>
      <w:r w:rsidRPr="00DC3EF3">
        <w:rPr>
          <w:b/>
          <w:i/>
          <w:sz w:val="28"/>
          <w:szCs w:val="28"/>
        </w:rPr>
        <w:t xml:space="preserve">ТЕМА 1: </w:t>
      </w:r>
      <w:r w:rsidRPr="008F76BF">
        <w:rPr>
          <w:b/>
          <w:sz w:val="28"/>
          <w:szCs w:val="28"/>
        </w:rPr>
        <w:t>ВВЕДЕНИЕ В МЕДИЦИНСКУЮ БИОЛОГИЮ.</w:t>
      </w:r>
      <w:r w:rsidRPr="00DC3EF3">
        <w:rPr>
          <w:sz w:val="28"/>
          <w:szCs w:val="28"/>
        </w:rPr>
        <w:t xml:space="preserve"> </w:t>
      </w:r>
    </w:p>
    <w:p w14:paraId="10A78F02" w14:textId="77777777" w:rsidR="00965EE0" w:rsidRDefault="00965EE0" w:rsidP="00965EE0">
      <w:pPr>
        <w:rPr>
          <w:b/>
          <w:i/>
          <w:szCs w:val="28"/>
        </w:rPr>
      </w:pPr>
    </w:p>
    <w:p w14:paraId="0725FF6B" w14:textId="77777777" w:rsidR="00965EE0" w:rsidRPr="0080587A" w:rsidRDefault="00965EE0" w:rsidP="00965EE0">
      <w:pPr>
        <w:rPr>
          <w:b/>
          <w:i/>
          <w:szCs w:val="28"/>
        </w:rPr>
      </w:pPr>
      <w:r w:rsidRPr="0080587A">
        <w:rPr>
          <w:b/>
          <w:i/>
          <w:szCs w:val="28"/>
        </w:rPr>
        <w:t>Основные вопросы темы</w:t>
      </w:r>
      <w:r>
        <w:rPr>
          <w:b/>
          <w:i/>
          <w:szCs w:val="28"/>
        </w:rPr>
        <w:t>, которые нужно подготовить к первому практическому занятию по биологии</w:t>
      </w:r>
      <w:r w:rsidRPr="0080587A">
        <w:rPr>
          <w:b/>
          <w:i/>
          <w:szCs w:val="28"/>
        </w:rPr>
        <w:t>:</w:t>
      </w:r>
    </w:p>
    <w:p w14:paraId="57C46E7B" w14:textId="77777777" w:rsidR="00965EE0" w:rsidRDefault="00965EE0" w:rsidP="00965EE0">
      <w:pPr>
        <w:numPr>
          <w:ilvl w:val="0"/>
          <w:numId w:val="1"/>
        </w:numPr>
        <w:tabs>
          <w:tab w:val="clear" w:pos="810"/>
          <w:tab w:val="left" w:pos="540"/>
        </w:tabs>
        <w:ind w:left="540" w:hanging="540"/>
        <w:jc w:val="both"/>
        <w:rPr>
          <w:szCs w:val="28"/>
        </w:rPr>
      </w:pPr>
      <w:r>
        <w:rPr>
          <w:szCs w:val="28"/>
        </w:rPr>
        <w:t>Биология в медицинском вузе</w:t>
      </w:r>
      <w:r w:rsidRPr="00DC3EF3">
        <w:rPr>
          <w:szCs w:val="28"/>
        </w:rPr>
        <w:t>, задачи, объект и методы исследования</w:t>
      </w:r>
      <w:r>
        <w:rPr>
          <w:szCs w:val="28"/>
        </w:rPr>
        <w:t xml:space="preserve">. </w:t>
      </w:r>
      <w:r w:rsidRPr="00DC3EF3">
        <w:rPr>
          <w:szCs w:val="28"/>
        </w:rPr>
        <w:t>Разделы дисциплины биологии и их значение для деятельности врача.</w:t>
      </w:r>
    </w:p>
    <w:p w14:paraId="25CF50E2" w14:textId="77777777" w:rsidR="00965EE0" w:rsidRDefault="00965EE0" w:rsidP="00965EE0">
      <w:pPr>
        <w:numPr>
          <w:ilvl w:val="0"/>
          <w:numId w:val="1"/>
        </w:numPr>
        <w:tabs>
          <w:tab w:val="clear" w:pos="810"/>
          <w:tab w:val="left" w:pos="540"/>
        </w:tabs>
        <w:ind w:left="540" w:hanging="540"/>
        <w:jc w:val="both"/>
        <w:rPr>
          <w:szCs w:val="28"/>
        </w:rPr>
      </w:pPr>
      <w:r w:rsidRPr="00DC3EF3">
        <w:rPr>
          <w:szCs w:val="28"/>
        </w:rPr>
        <w:t>Основные биологические законы и понятия.</w:t>
      </w:r>
      <w:r>
        <w:rPr>
          <w:szCs w:val="28"/>
        </w:rPr>
        <w:t xml:space="preserve"> </w:t>
      </w:r>
    </w:p>
    <w:p w14:paraId="1D5EACAB" w14:textId="77777777" w:rsidR="00965EE0" w:rsidRPr="0080587A" w:rsidRDefault="00965EE0" w:rsidP="00965EE0">
      <w:pPr>
        <w:numPr>
          <w:ilvl w:val="0"/>
          <w:numId w:val="1"/>
        </w:numPr>
        <w:tabs>
          <w:tab w:val="clear" w:pos="810"/>
          <w:tab w:val="left" w:pos="540"/>
        </w:tabs>
        <w:ind w:left="540" w:hanging="540"/>
        <w:jc w:val="both"/>
        <w:rPr>
          <w:szCs w:val="28"/>
        </w:rPr>
      </w:pPr>
      <w:r w:rsidRPr="0080587A">
        <w:rPr>
          <w:szCs w:val="28"/>
        </w:rPr>
        <w:t xml:space="preserve">Иерархические уровни организации жизни. </w:t>
      </w:r>
    </w:p>
    <w:p w14:paraId="5412E94C" w14:textId="77777777" w:rsidR="00965EE0" w:rsidRDefault="00965EE0" w:rsidP="00965EE0">
      <w:pPr>
        <w:numPr>
          <w:ilvl w:val="0"/>
          <w:numId w:val="1"/>
        </w:numPr>
        <w:tabs>
          <w:tab w:val="clear" w:pos="810"/>
          <w:tab w:val="left" w:pos="540"/>
        </w:tabs>
        <w:ind w:left="540" w:hanging="540"/>
        <w:jc w:val="both"/>
        <w:rPr>
          <w:szCs w:val="28"/>
        </w:rPr>
      </w:pPr>
      <w:r w:rsidRPr="00DC3EF3">
        <w:rPr>
          <w:szCs w:val="28"/>
        </w:rPr>
        <w:t>Развитие представлений о сущности жизни. Определение, гипотезы о происхождении жизни. Главные этапы возникновения и развития жизни. Основные свойства живого. Формы жизни и типы клеточной организации биологических систем.</w:t>
      </w:r>
    </w:p>
    <w:p w14:paraId="748CE5E4" w14:textId="77777777" w:rsidR="00965EE0" w:rsidRPr="0080587A" w:rsidRDefault="00965EE0" w:rsidP="00965EE0">
      <w:pPr>
        <w:numPr>
          <w:ilvl w:val="0"/>
          <w:numId w:val="1"/>
        </w:numPr>
        <w:tabs>
          <w:tab w:val="clear" w:pos="810"/>
          <w:tab w:val="left" w:pos="540"/>
        </w:tabs>
        <w:ind w:left="540" w:hanging="540"/>
        <w:jc w:val="both"/>
        <w:rPr>
          <w:szCs w:val="28"/>
        </w:rPr>
      </w:pPr>
      <w:r w:rsidRPr="0080587A">
        <w:rPr>
          <w:szCs w:val="28"/>
        </w:rPr>
        <w:t xml:space="preserve">Клетка: определение, основные типы организации клетки. Про- и эукариотические клетки: общие черты, различия, </w:t>
      </w:r>
      <w:proofErr w:type="gramStart"/>
      <w:r w:rsidRPr="0080587A">
        <w:rPr>
          <w:szCs w:val="28"/>
        </w:rPr>
        <w:t>теории  происхождения</w:t>
      </w:r>
      <w:proofErr w:type="gramEnd"/>
      <w:r w:rsidRPr="0080587A">
        <w:rPr>
          <w:szCs w:val="28"/>
        </w:rPr>
        <w:t xml:space="preserve"> эукариотических клеток.</w:t>
      </w:r>
    </w:p>
    <w:p w14:paraId="5C5C6180" w14:textId="77777777" w:rsidR="00965EE0" w:rsidRPr="0080587A" w:rsidRDefault="00965EE0" w:rsidP="00965EE0">
      <w:pPr>
        <w:numPr>
          <w:ilvl w:val="0"/>
          <w:numId w:val="1"/>
        </w:numPr>
        <w:tabs>
          <w:tab w:val="clear" w:pos="810"/>
          <w:tab w:val="left" w:pos="-1620"/>
          <w:tab w:val="num" w:pos="567"/>
        </w:tabs>
        <w:ind w:left="567" w:hanging="567"/>
        <w:jc w:val="both"/>
        <w:rPr>
          <w:szCs w:val="28"/>
        </w:rPr>
      </w:pPr>
      <w:r w:rsidRPr="0080587A">
        <w:rPr>
          <w:szCs w:val="28"/>
        </w:rPr>
        <w:t>Клеточная теория, основные ее положения, роль клеточной теории в развитии естествознания и медицины, ее значение для понимания фундаментальных свойств живого.</w:t>
      </w:r>
    </w:p>
    <w:p w14:paraId="5F154723" w14:textId="77777777" w:rsidR="00965EE0" w:rsidRPr="0080587A" w:rsidRDefault="00965EE0" w:rsidP="00965EE0">
      <w:pPr>
        <w:numPr>
          <w:ilvl w:val="0"/>
          <w:numId w:val="1"/>
        </w:numPr>
        <w:tabs>
          <w:tab w:val="clear" w:pos="810"/>
          <w:tab w:val="left" w:pos="-1620"/>
          <w:tab w:val="num" w:pos="567"/>
        </w:tabs>
        <w:ind w:left="567" w:hanging="567"/>
        <w:jc w:val="both"/>
        <w:rPr>
          <w:szCs w:val="28"/>
        </w:rPr>
      </w:pPr>
      <w:r w:rsidRPr="0080587A">
        <w:rPr>
          <w:szCs w:val="28"/>
        </w:rPr>
        <w:t>Основные структурные компоненты растительной и животной клетки. Различия между животными и растительными клетками.</w:t>
      </w:r>
    </w:p>
    <w:p w14:paraId="4E56E92C" w14:textId="77777777" w:rsidR="00965EE0" w:rsidRPr="0080587A" w:rsidRDefault="00965EE0" w:rsidP="00965EE0">
      <w:pPr>
        <w:numPr>
          <w:ilvl w:val="0"/>
          <w:numId w:val="1"/>
        </w:numPr>
        <w:tabs>
          <w:tab w:val="clear" w:pos="810"/>
          <w:tab w:val="left" w:pos="-1620"/>
          <w:tab w:val="num" w:pos="567"/>
        </w:tabs>
        <w:ind w:left="567" w:hanging="567"/>
        <w:jc w:val="both"/>
        <w:rPr>
          <w:szCs w:val="28"/>
        </w:rPr>
      </w:pPr>
      <w:r w:rsidRPr="0080587A">
        <w:rPr>
          <w:szCs w:val="28"/>
        </w:rPr>
        <w:t xml:space="preserve">Структура и функции цитоплазмы. </w:t>
      </w:r>
    </w:p>
    <w:p w14:paraId="773C268E" w14:textId="77777777" w:rsidR="00965EE0" w:rsidRPr="0080587A" w:rsidRDefault="00965EE0" w:rsidP="00965EE0">
      <w:pPr>
        <w:numPr>
          <w:ilvl w:val="0"/>
          <w:numId w:val="1"/>
        </w:numPr>
        <w:tabs>
          <w:tab w:val="clear" w:pos="810"/>
          <w:tab w:val="left" w:pos="-1620"/>
          <w:tab w:val="num" w:pos="567"/>
        </w:tabs>
        <w:ind w:left="567" w:hanging="567"/>
        <w:jc w:val="both"/>
        <w:rPr>
          <w:szCs w:val="28"/>
        </w:rPr>
      </w:pPr>
      <w:r w:rsidRPr="0080587A">
        <w:rPr>
          <w:szCs w:val="28"/>
        </w:rPr>
        <w:t>Органоиды, определение и классификации по строению, значению и функциям.</w:t>
      </w:r>
    </w:p>
    <w:p w14:paraId="59A0132A" w14:textId="77777777" w:rsidR="00965EE0" w:rsidRPr="0080587A" w:rsidRDefault="00965EE0" w:rsidP="00965EE0">
      <w:pPr>
        <w:numPr>
          <w:ilvl w:val="0"/>
          <w:numId w:val="1"/>
        </w:numPr>
        <w:tabs>
          <w:tab w:val="clear" w:pos="810"/>
          <w:tab w:val="left" w:pos="-1620"/>
          <w:tab w:val="num" w:pos="567"/>
        </w:tabs>
        <w:ind w:left="567" w:hanging="567"/>
        <w:jc w:val="both"/>
        <w:rPr>
          <w:szCs w:val="28"/>
        </w:rPr>
      </w:pPr>
      <w:r w:rsidRPr="0080587A">
        <w:rPr>
          <w:szCs w:val="28"/>
        </w:rPr>
        <w:t>Современные представления о медицинско</w:t>
      </w:r>
      <w:r>
        <w:rPr>
          <w:szCs w:val="28"/>
        </w:rPr>
        <w:t>м</w:t>
      </w:r>
      <w:r w:rsidRPr="0080587A">
        <w:rPr>
          <w:szCs w:val="28"/>
        </w:rPr>
        <w:t xml:space="preserve"> значени</w:t>
      </w:r>
      <w:r>
        <w:rPr>
          <w:szCs w:val="28"/>
        </w:rPr>
        <w:t>и</w:t>
      </w:r>
      <w:r w:rsidRPr="0080587A">
        <w:rPr>
          <w:szCs w:val="28"/>
        </w:rPr>
        <w:t xml:space="preserve"> органелл.</w:t>
      </w:r>
    </w:p>
    <w:p w14:paraId="6D0C1C94" w14:textId="77777777" w:rsidR="00965EE0" w:rsidRPr="0080587A" w:rsidRDefault="00965EE0" w:rsidP="00965EE0">
      <w:pPr>
        <w:numPr>
          <w:ilvl w:val="0"/>
          <w:numId w:val="1"/>
        </w:numPr>
        <w:tabs>
          <w:tab w:val="clear" w:pos="810"/>
          <w:tab w:val="left" w:pos="-1620"/>
          <w:tab w:val="num" w:pos="567"/>
        </w:tabs>
        <w:ind w:left="567" w:hanging="567"/>
        <w:jc w:val="both"/>
        <w:rPr>
          <w:szCs w:val="28"/>
        </w:rPr>
      </w:pPr>
      <w:r w:rsidRPr="0080587A">
        <w:rPr>
          <w:szCs w:val="28"/>
        </w:rPr>
        <w:t>Специализированные структуры клеточной поверхности (микроворсинки, псевдоподии, базальные складки, реснички, жгутики).</w:t>
      </w:r>
    </w:p>
    <w:p w14:paraId="04B1504E" w14:textId="77777777" w:rsidR="00965EE0" w:rsidRDefault="00965EE0" w:rsidP="00965EE0">
      <w:pPr>
        <w:numPr>
          <w:ilvl w:val="0"/>
          <w:numId w:val="1"/>
        </w:numPr>
        <w:tabs>
          <w:tab w:val="clear" w:pos="810"/>
          <w:tab w:val="left" w:pos="-1620"/>
          <w:tab w:val="num" w:pos="567"/>
        </w:tabs>
        <w:ind w:left="567" w:hanging="567"/>
        <w:jc w:val="both"/>
        <w:rPr>
          <w:szCs w:val="28"/>
        </w:rPr>
      </w:pPr>
      <w:r w:rsidRPr="0080587A">
        <w:rPr>
          <w:szCs w:val="28"/>
        </w:rPr>
        <w:t>Включения, их классификация.</w:t>
      </w:r>
    </w:p>
    <w:p w14:paraId="2162819A" w14:textId="77777777" w:rsidR="00965EE0" w:rsidRDefault="00965EE0" w:rsidP="00965EE0">
      <w:pPr>
        <w:tabs>
          <w:tab w:val="left" w:pos="-1620"/>
        </w:tabs>
        <w:jc w:val="both"/>
        <w:rPr>
          <w:szCs w:val="28"/>
        </w:rPr>
      </w:pPr>
    </w:p>
    <w:p w14:paraId="5B12AC70" w14:textId="77777777" w:rsidR="00965EE0" w:rsidRDefault="00965EE0" w:rsidP="00965EE0">
      <w:pPr>
        <w:tabs>
          <w:tab w:val="left" w:pos="-1620"/>
        </w:tabs>
        <w:jc w:val="both"/>
        <w:rPr>
          <w:szCs w:val="28"/>
        </w:rPr>
      </w:pPr>
    </w:p>
    <w:p w14:paraId="766E2711" w14:textId="77777777" w:rsidR="00965EE0" w:rsidRPr="00F35797" w:rsidRDefault="00965EE0" w:rsidP="00965EE0">
      <w:pPr>
        <w:tabs>
          <w:tab w:val="left" w:pos="-1620"/>
        </w:tabs>
        <w:ind w:left="993" w:hanging="993"/>
        <w:jc w:val="both"/>
        <w:rPr>
          <w:i/>
          <w:sz w:val="36"/>
          <w:szCs w:val="36"/>
        </w:rPr>
      </w:pPr>
      <w:r w:rsidRPr="00F35797">
        <w:rPr>
          <w:b/>
          <w:sz w:val="36"/>
          <w:szCs w:val="36"/>
          <w:lang w:val="en-US"/>
        </w:rPr>
        <w:t>N</w:t>
      </w:r>
      <w:r w:rsidRPr="00F35797">
        <w:rPr>
          <w:b/>
          <w:sz w:val="36"/>
          <w:szCs w:val="36"/>
        </w:rPr>
        <w:t>.</w:t>
      </w:r>
      <w:r w:rsidRPr="00F35797">
        <w:rPr>
          <w:b/>
          <w:sz w:val="36"/>
          <w:szCs w:val="36"/>
          <w:lang w:val="en-US"/>
        </w:rPr>
        <w:t>B</w:t>
      </w:r>
      <w:r w:rsidRPr="00F35797">
        <w:rPr>
          <w:b/>
          <w:sz w:val="36"/>
          <w:szCs w:val="36"/>
        </w:rPr>
        <w:t>.!</w:t>
      </w:r>
      <w:r w:rsidRPr="00F35797">
        <w:rPr>
          <w:sz w:val="36"/>
          <w:szCs w:val="36"/>
        </w:rPr>
        <w:t xml:space="preserve"> </w:t>
      </w:r>
      <w:r w:rsidRPr="00F35797">
        <w:rPr>
          <w:i/>
          <w:sz w:val="36"/>
          <w:szCs w:val="36"/>
        </w:rPr>
        <w:t>1) На занятиях студенты должны быть в белом халате, сменной обуви, иметь все необходимое для выполнения практической работы: учебник, тетрадь для записей, простой и цветные карандаши</w:t>
      </w:r>
    </w:p>
    <w:p w14:paraId="7ADDA3F8" w14:textId="77777777" w:rsidR="00965EE0" w:rsidRPr="00F35797" w:rsidRDefault="00965EE0" w:rsidP="00965EE0">
      <w:pPr>
        <w:tabs>
          <w:tab w:val="left" w:pos="-1620"/>
        </w:tabs>
        <w:ind w:left="993" w:hanging="284"/>
        <w:jc w:val="both"/>
        <w:rPr>
          <w:i/>
          <w:sz w:val="36"/>
          <w:szCs w:val="36"/>
        </w:rPr>
      </w:pPr>
      <w:r w:rsidRPr="00F35797">
        <w:rPr>
          <w:i/>
          <w:sz w:val="36"/>
          <w:szCs w:val="36"/>
        </w:rPr>
        <w:t xml:space="preserve">2) </w:t>
      </w:r>
      <w:r w:rsidRPr="00F35797">
        <w:rPr>
          <w:i/>
          <w:sz w:val="36"/>
          <w:szCs w:val="36"/>
          <w:u w:val="single"/>
        </w:rPr>
        <w:t>Принести лук (1шт.), картофель (1 шт.), красный перец (1 шт.) – от группы</w:t>
      </w:r>
    </w:p>
    <w:p w14:paraId="23E85768" w14:textId="77777777" w:rsidR="00965EE0" w:rsidRPr="00F35797" w:rsidRDefault="00965EE0" w:rsidP="00965EE0">
      <w:pPr>
        <w:tabs>
          <w:tab w:val="left" w:pos="-1620"/>
        </w:tabs>
        <w:ind w:firstLine="709"/>
        <w:jc w:val="both"/>
        <w:rPr>
          <w:sz w:val="36"/>
          <w:szCs w:val="36"/>
        </w:rPr>
      </w:pPr>
    </w:p>
    <w:p w14:paraId="236E036E" w14:textId="77777777" w:rsidR="00965EE0" w:rsidRPr="00F35797" w:rsidRDefault="00965EE0" w:rsidP="00965EE0">
      <w:pPr>
        <w:ind w:left="643"/>
        <w:jc w:val="both"/>
        <w:rPr>
          <w:bCs/>
          <w:sz w:val="36"/>
          <w:szCs w:val="36"/>
        </w:rPr>
      </w:pPr>
    </w:p>
    <w:p w14:paraId="7174ED24" w14:textId="77777777" w:rsidR="00315DDD" w:rsidRDefault="00315DDD"/>
    <w:sectPr w:rsidR="00315DDD" w:rsidSect="00C779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2AAD"/>
    <w:multiLevelType w:val="multilevel"/>
    <w:tmpl w:val="AE740C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E0"/>
    <w:rsid w:val="00315DDD"/>
    <w:rsid w:val="00965EE0"/>
    <w:rsid w:val="00F3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A120"/>
  <w15:chartTrackingRefBased/>
  <w15:docId w15:val="{85E3F39F-060C-4C7C-9808-2D06084A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EE0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65EE0"/>
    <w:pPr>
      <w:widowControl w:val="0"/>
      <w:ind w:firstLine="284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Тихомирова</dc:creator>
  <cp:keywords/>
  <dc:description/>
  <cp:lastModifiedBy>Галина Тихомирова</cp:lastModifiedBy>
  <cp:revision>2</cp:revision>
  <dcterms:created xsi:type="dcterms:W3CDTF">2021-08-31T08:37:00Z</dcterms:created>
  <dcterms:modified xsi:type="dcterms:W3CDTF">2021-08-31T08:44:00Z</dcterms:modified>
</cp:coreProperties>
</file>